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8B8" w:rsidRDefault="00EA4EFE">
      <w:pPr>
        <w:tabs>
          <w:tab w:val="center" w:pos="4678"/>
          <w:tab w:val="right" w:pos="9355"/>
        </w:tabs>
        <w:spacing w:after="0" w:line="259" w:lineRule="auto"/>
        <w:ind w:left="0" w:right="0" w:firstLine="0"/>
      </w:pPr>
      <w:r>
        <w:rPr>
          <w:noProof/>
        </w:rPr>
        <w:drawing>
          <wp:inline distT="0" distB="0" distL="0" distR="0">
            <wp:extent cx="920496" cy="920496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0496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  <w:r>
        <w:rPr>
          <w:sz w:val="56"/>
        </w:rPr>
        <w:t>BIOGRAPH</w:t>
      </w:r>
      <w:bookmarkStart w:id="0" w:name="_GoBack"/>
      <w:bookmarkEnd w:id="0"/>
      <w:r>
        <w:rPr>
          <w:sz w:val="56"/>
        </w:rPr>
        <w:t>Y</w:t>
      </w:r>
      <w:r>
        <w:rPr>
          <w:sz w:val="48"/>
        </w:rPr>
        <w:t xml:space="preserve"> </w:t>
      </w:r>
      <w:r>
        <w:rPr>
          <w:sz w:val="48"/>
        </w:rPr>
        <w:tab/>
      </w:r>
      <w:r>
        <w:rPr>
          <w:noProof/>
        </w:rPr>
        <w:drawing>
          <wp:inline distT="0" distB="0" distL="0" distR="0">
            <wp:extent cx="914400" cy="91440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vertAlign w:val="subscript"/>
        </w:rPr>
        <w:t xml:space="preserve"> </w:t>
      </w:r>
    </w:p>
    <w:p w:rsidR="003158B8" w:rsidRDefault="00EA4EFE">
      <w:pPr>
        <w:shd w:val="clear" w:color="auto" w:fill="000000"/>
        <w:tabs>
          <w:tab w:val="center" w:pos="4651"/>
          <w:tab w:val="center" w:pos="7812"/>
        </w:tabs>
        <w:spacing w:after="0" w:line="259" w:lineRule="auto"/>
        <w:ind w:left="108" w:right="0" w:firstLine="0"/>
      </w:pPr>
      <w:r>
        <w:rPr>
          <w:color w:val="FFFFFF"/>
          <w:sz w:val="28"/>
          <w:vertAlign w:val="superscript"/>
        </w:rPr>
        <w:t xml:space="preserve"> </w:t>
      </w:r>
      <w:r>
        <w:rPr>
          <w:color w:val="FFFFFF"/>
          <w:sz w:val="28"/>
          <w:vertAlign w:val="superscript"/>
        </w:rPr>
        <w:tab/>
      </w:r>
      <w:r>
        <w:rPr>
          <w:color w:val="FFFFFF"/>
          <w:sz w:val="28"/>
        </w:rPr>
        <w:t>U N I T E D S T A T E S A I R F O R C E</w:t>
      </w:r>
      <w:r>
        <w:rPr>
          <w:color w:val="FFFFFF"/>
        </w:rPr>
        <w:t xml:space="preserve"> </w:t>
      </w:r>
      <w:r>
        <w:rPr>
          <w:color w:val="FFFFFF"/>
        </w:rPr>
        <w:tab/>
      </w:r>
      <w:r>
        <w:rPr>
          <w:color w:val="FFFFFF"/>
          <w:sz w:val="28"/>
          <w:vertAlign w:val="superscript"/>
        </w:rPr>
        <w:t xml:space="preserve"> </w:t>
      </w:r>
    </w:p>
    <w:p w:rsidR="003158B8" w:rsidRDefault="00EA4EFE">
      <w:pPr>
        <w:spacing w:after="72" w:line="259" w:lineRule="auto"/>
        <w:ind w:left="0" w:right="0" w:firstLine="0"/>
      </w:pPr>
      <w:r>
        <w:t xml:space="preserve"> </w:t>
      </w:r>
    </w:p>
    <w:p w:rsidR="003158B8" w:rsidRDefault="00EA4EFE">
      <w:pPr>
        <w:spacing w:after="0" w:line="259" w:lineRule="auto"/>
        <w:ind w:left="0" w:right="0" w:firstLine="0"/>
      </w:pPr>
      <w:r>
        <w:rPr>
          <w:sz w:val="27"/>
        </w:rPr>
        <w:t>CHIEF</w:t>
      </w:r>
      <w:r>
        <w:rPr>
          <w:sz w:val="22"/>
        </w:rPr>
        <w:t xml:space="preserve"> </w:t>
      </w:r>
      <w:r>
        <w:rPr>
          <w:sz w:val="27"/>
        </w:rPr>
        <w:t>MASTER</w:t>
      </w:r>
      <w:r>
        <w:rPr>
          <w:sz w:val="22"/>
        </w:rPr>
        <w:t xml:space="preserve"> </w:t>
      </w:r>
      <w:r>
        <w:rPr>
          <w:sz w:val="27"/>
        </w:rPr>
        <w:t>SERGEANT</w:t>
      </w:r>
      <w:r>
        <w:rPr>
          <w:sz w:val="22"/>
        </w:rPr>
        <w:t xml:space="preserve"> </w:t>
      </w:r>
      <w:r>
        <w:rPr>
          <w:sz w:val="27"/>
        </w:rPr>
        <w:t>MERISSA</w:t>
      </w:r>
      <w:r>
        <w:rPr>
          <w:sz w:val="22"/>
        </w:rPr>
        <w:t xml:space="preserve"> </w:t>
      </w:r>
      <w:r>
        <w:rPr>
          <w:sz w:val="27"/>
        </w:rPr>
        <w:t>K.</w:t>
      </w:r>
      <w:r>
        <w:rPr>
          <w:sz w:val="22"/>
        </w:rPr>
        <w:t xml:space="preserve"> </w:t>
      </w:r>
      <w:r>
        <w:rPr>
          <w:sz w:val="27"/>
        </w:rPr>
        <w:t xml:space="preserve">SCHMIDT </w:t>
      </w:r>
    </w:p>
    <w:p w:rsidR="003158B8" w:rsidRDefault="00EA4EFE">
      <w:pPr>
        <w:spacing w:after="2" w:line="270" w:lineRule="auto"/>
        <w:ind w:left="-5" w:right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3014472</wp:posOffset>
                </wp:positionH>
                <wp:positionV relativeFrom="paragraph">
                  <wp:posOffset>-22099</wp:posOffset>
                </wp:positionV>
                <wp:extent cx="2929128" cy="3660649"/>
                <wp:effectExtent l="0" t="0" r="0" b="0"/>
                <wp:wrapSquare wrapText="bothSides"/>
                <wp:docPr id="2454" name="Group 2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128" cy="3660649"/>
                          <a:chOff x="0" y="0"/>
                          <a:chExt cx="2929128" cy="3660649"/>
                        </a:xfrm>
                      </wpg:grpSpPr>
                      <wps:wsp>
                        <wps:cNvPr id="2940" name="Shape 2940"/>
                        <wps:cNvSpPr/>
                        <wps:spPr>
                          <a:xfrm>
                            <a:off x="0" y="0"/>
                            <a:ext cx="2926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0" h="9144">
                                <a:moveTo>
                                  <a:pt x="0" y="0"/>
                                </a:moveTo>
                                <a:lnTo>
                                  <a:pt x="2926080" y="0"/>
                                </a:lnTo>
                                <a:lnTo>
                                  <a:pt x="2926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1" name="Shape 2941"/>
                        <wps:cNvSpPr/>
                        <wps:spPr>
                          <a:xfrm>
                            <a:off x="292608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2" name="Shape 2942"/>
                        <wps:cNvSpPr/>
                        <wps:spPr>
                          <a:xfrm>
                            <a:off x="0" y="3048"/>
                            <a:ext cx="9144" cy="3657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01"/>
                                </a:lnTo>
                                <a:lnTo>
                                  <a:pt x="0" y="36576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3" name="Shape 2943"/>
                        <wps:cNvSpPr/>
                        <wps:spPr>
                          <a:xfrm>
                            <a:off x="0" y="3657601"/>
                            <a:ext cx="2926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80" h="9144">
                                <a:moveTo>
                                  <a:pt x="0" y="0"/>
                                </a:moveTo>
                                <a:lnTo>
                                  <a:pt x="2926080" y="0"/>
                                </a:lnTo>
                                <a:lnTo>
                                  <a:pt x="2926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4" name="Shape 2944"/>
                        <wps:cNvSpPr/>
                        <wps:spPr>
                          <a:xfrm>
                            <a:off x="2926080" y="3048"/>
                            <a:ext cx="9144" cy="3657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65760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657601"/>
                                </a:lnTo>
                                <a:lnTo>
                                  <a:pt x="0" y="36576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5" name="Shape 2945"/>
                        <wps:cNvSpPr/>
                        <wps:spPr>
                          <a:xfrm>
                            <a:off x="2926080" y="36576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E6E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128" cy="36606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54" style="width:230.64pt;height:288.24pt;position:absolute;mso-position-horizontal-relative:text;mso-position-horizontal:absolute;margin-left:237.36pt;mso-position-vertical-relative:text;margin-top:-1.74014pt;" coordsize="29291,36606">
                <v:shape id="Shape 2946" style="position:absolute;width:29260;height:91;left:0;top:0;" coordsize="2926080,9144" path="m0,0l2926080,0l2926080,9144l0,9144l0,0">
                  <v:stroke weight="0pt" endcap="flat" joinstyle="miter" miterlimit="10" on="false" color="#000000" opacity="0"/>
                  <v:fill on="true" color="#e7e6e6"/>
                </v:shape>
                <v:shape id="Shape 2947" style="position:absolute;width:91;height:91;left:29260;top:0;" coordsize="9144,9144" path="m0,0l9144,0l9144,9144l0,9144l0,0">
                  <v:stroke weight="0pt" endcap="flat" joinstyle="miter" miterlimit="10" on="false" color="#000000" opacity="0"/>
                  <v:fill on="true" color="#e7e6e6"/>
                </v:shape>
                <v:shape id="Shape 2948" style="position:absolute;width:91;height:36576;left:0;top:30;" coordsize="9144,3657601" path="m0,0l9144,0l9144,3657601l0,3657601l0,0">
                  <v:stroke weight="0pt" endcap="flat" joinstyle="miter" miterlimit="10" on="false" color="#000000" opacity="0"/>
                  <v:fill on="true" color="#e7e6e6"/>
                </v:shape>
                <v:shape id="Shape 2949" style="position:absolute;width:29260;height:91;left:0;top:36576;" coordsize="2926080,9144" path="m0,0l2926080,0l2926080,9144l0,9144l0,0">
                  <v:stroke weight="0pt" endcap="flat" joinstyle="miter" miterlimit="10" on="false" color="#000000" opacity="0"/>
                  <v:fill on="true" color="#e7e6e6"/>
                </v:shape>
                <v:shape id="Shape 2950" style="position:absolute;width:91;height:36576;left:29260;top:30;" coordsize="9144,3657601" path="m0,0l9144,0l9144,3657601l0,3657601l0,0">
                  <v:stroke weight="0pt" endcap="flat" joinstyle="miter" miterlimit="10" on="false" color="#000000" opacity="0"/>
                  <v:fill on="true" color="#e7e6e6"/>
                </v:shape>
                <v:shape id="Shape 2951" style="position:absolute;width:91;height:91;left:29260;top:36576;" coordsize="9144,9144" path="m0,0l9144,0l9144,9144l0,9144l0,0">
                  <v:stroke weight="0pt" endcap="flat" joinstyle="miter" miterlimit="10" on="false" color="#000000" opacity="0"/>
                  <v:fill on="true" color="#e7e6e6"/>
                </v:shape>
                <v:shape id="Picture 89" style="position:absolute;width:29291;height:36606;left:0;top:0;" filled="f">
                  <v:imagedata r:id="rId8"/>
                </v:shape>
                <w10:wrap type="square"/>
              </v:group>
            </w:pict>
          </mc:Fallback>
        </mc:AlternateContent>
      </w:r>
      <w:r>
        <w:t xml:space="preserve">Chief Merissa K. Schmidt is the Senior Enlisted Leader of the 36th Operations Group, 36th Wing, </w:t>
      </w:r>
      <w:proofErr w:type="gramStart"/>
      <w:r>
        <w:t>Andersen  Air</w:t>
      </w:r>
      <w:proofErr w:type="gramEnd"/>
      <w:r>
        <w:t xml:space="preserve"> Force Base, Guam. The Group consists of two permanent units and multiple expeditionary squadrons executing U.S. Indo-Pacific Command’s Theater Sec</w:t>
      </w:r>
      <w:r>
        <w:t xml:space="preserve">urity Packages and Bomber and Tanker Task Forces from the most forward strategic platform for Indo-Pacific air power projection for the United States and partner nations. </w:t>
      </w:r>
    </w:p>
    <w:p w:rsidR="003158B8" w:rsidRDefault="00EA4EFE">
      <w:pPr>
        <w:spacing w:after="13" w:line="259" w:lineRule="auto"/>
        <w:ind w:left="0" w:right="0" w:firstLine="0"/>
      </w:pPr>
      <w:r>
        <w:t xml:space="preserve"> </w:t>
      </w:r>
    </w:p>
    <w:p w:rsidR="003158B8" w:rsidRDefault="00EA4EFE">
      <w:pPr>
        <w:ind w:left="-5" w:right="0"/>
      </w:pPr>
      <w:r>
        <w:t xml:space="preserve">Chief Schmidt grew up in Stockton, Missouri, a small lake town in the Ozarks. She </w:t>
      </w:r>
      <w:r>
        <w:t>enlisted in the Air Force in May 1998 as a Visual Information Specialist and cross-trained as an All-Source Intelligence Analyst in 2008. She operated at levels of leadership on The Joint Staff, Secretary of the Air Force, Headquarters Air Education and Tr</w:t>
      </w:r>
      <w:r>
        <w:t xml:space="preserve">aining Command (HQ AETC), Indo-Pacific Command, Strategic Command (STRATCOM), U.S. Air Forces in Europe (USAFE), Air Force Special Operations Command (AFSOC), and Air Combat Command. She enabled </w:t>
      </w:r>
      <w:r>
        <w:tab/>
        <w:t xml:space="preserve">legislative </w:t>
      </w:r>
      <w:r>
        <w:tab/>
        <w:t xml:space="preserve">affairs, </w:t>
      </w:r>
      <w:r>
        <w:tab/>
        <w:t xml:space="preserve">security </w:t>
      </w:r>
      <w:r>
        <w:tab/>
        <w:t>cooperation, information wa</w:t>
      </w:r>
      <w:r>
        <w:t>rfare, line-</w:t>
      </w:r>
      <w:proofErr w:type="gramStart"/>
      <w:r>
        <w:t>haul</w:t>
      </w:r>
      <w:proofErr w:type="gramEnd"/>
      <w:r>
        <w:t>, aerial refueling, and multi-</w:t>
      </w:r>
    </w:p>
    <w:p w:rsidR="003158B8" w:rsidRDefault="00EA4EFE">
      <w:pPr>
        <w:ind w:left="-5" w:right="0"/>
      </w:pPr>
      <w:r>
        <w:t xml:space="preserve">national efforts for Operations IRAQI FREEDOM, ODYSSEY DAWN, UNIFIED PROTECTOR, GALLANT PHOENIX, ALLIES REFUGE, and ALLIES WELCOME.   </w:t>
      </w:r>
    </w:p>
    <w:p w:rsidR="003158B8" w:rsidRDefault="00EA4EFE">
      <w:pPr>
        <w:spacing w:after="13" w:line="259" w:lineRule="auto"/>
        <w:ind w:left="0" w:right="0" w:firstLine="0"/>
      </w:pPr>
      <w:r>
        <w:t xml:space="preserve"> </w:t>
      </w:r>
    </w:p>
    <w:p w:rsidR="003158B8" w:rsidRDefault="00EA4EFE">
      <w:pPr>
        <w:spacing w:after="2" w:line="270" w:lineRule="auto"/>
        <w:ind w:left="-5" w:right="0"/>
        <w:jc w:val="both"/>
      </w:pPr>
      <w:r>
        <w:t>Prior to her current position, she was the Senior Enlisted Leader, Direc</w:t>
      </w:r>
      <w:r>
        <w:t xml:space="preserve">torate of Intelligence, Sixteenth Air </w:t>
      </w:r>
      <w:proofErr w:type="gramStart"/>
      <w:r>
        <w:t>Force  (</w:t>
      </w:r>
      <w:proofErr w:type="gramEnd"/>
      <w:r>
        <w:t>Air Forces Cyber), Joint Base San Antonio-</w:t>
      </w:r>
      <w:proofErr w:type="spellStart"/>
      <w:r>
        <w:t>Lackland</w:t>
      </w:r>
      <w:proofErr w:type="spellEnd"/>
      <w:r>
        <w:t xml:space="preserve">, TX. </w:t>
      </w:r>
      <w:r>
        <w:rPr>
          <w:sz w:val="24"/>
        </w:rPr>
        <w:t xml:space="preserve"> </w:t>
      </w:r>
    </w:p>
    <w:p w:rsidR="003158B8" w:rsidRDefault="00EA4EFE">
      <w:pPr>
        <w:spacing w:after="14" w:line="259" w:lineRule="auto"/>
        <w:ind w:left="-5" w:right="0"/>
      </w:pPr>
      <w:r>
        <w:t xml:space="preserve">EDUCATION </w:t>
      </w:r>
    </w:p>
    <w:p w:rsidR="003158B8" w:rsidRDefault="00EA4EFE">
      <w:pPr>
        <w:ind w:left="-5" w:right="0"/>
      </w:pPr>
      <w:proofErr w:type="gramStart"/>
      <w:r>
        <w:t>2002  Bachelor</w:t>
      </w:r>
      <w:proofErr w:type="gramEnd"/>
      <w:r>
        <w:t xml:space="preserve"> of Science, Business Administration, Wayland Baptist University, San Antonio, TX </w:t>
      </w:r>
    </w:p>
    <w:p w:rsidR="003158B8" w:rsidRDefault="00EA4EFE">
      <w:pPr>
        <w:numPr>
          <w:ilvl w:val="0"/>
          <w:numId w:val="1"/>
        </w:numPr>
        <w:ind w:right="0" w:hanging="504"/>
      </w:pPr>
      <w:r>
        <w:t xml:space="preserve">Airman Leadership School, Hickam Air Force Base (AFB), HI </w:t>
      </w:r>
    </w:p>
    <w:p w:rsidR="003158B8" w:rsidRDefault="00EA4EFE">
      <w:pPr>
        <w:numPr>
          <w:ilvl w:val="0"/>
          <w:numId w:val="1"/>
        </w:numPr>
        <w:ind w:right="0" w:hanging="504"/>
      </w:pPr>
      <w:r>
        <w:t xml:space="preserve">Associate of Applied Science in Audio-Visual, Community College of the Air Force (CCAF), Maxwell AFB, AL </w:t>
      </w:r>
    </w:p>
    <w:p w:rsidR="003158B8" w:rsidRDefault="00EA4EFE">
      <w:pPr>
        <w:numPr>
          <w:ilvl w:val="0"/>
          <w:numId w:val="2"/>
        </w:numPr>
        <w:ind w:right="0" w:hanging="504"/>
      </w:pPr>
      <w:r>
        <w:t xml:space="preserve">Mobility Air Force Intelligence Formal Training Unit, Fort McGuire, NJ </w:t>
      </w:r>
    </w:p>
    <w:p w:rsidR="003158B8" w:rsidRDefault="00EA4EFE">
      <w:pPr>
        <w:numPr>
          <w:ilvl w:val="0"/>
          <w:numId w:val="2"/>
        </w:numPr>
        <w:ind w:right="0" w:hanging="504"/>
      </w:pPr>
      <w:r>
        <w:t xml:space="preserve">AF Noncommissioned Officer Academy, </w:t>
      </w:r>
      <w:proofErr w:type="spellStart"/>
      <w:r>
        <w:t>Kapaun</w:t>
      </w:r>
      <w:proofErr w:type="spellEnd"/>
      <w:r>
        <w:t xml:space="preserve"> Air Station, Germany </w:t>
      </w:r>
    </w:p>
    <w:p w:rsidR="003158B8" w:rsidRDefault="00EA4EFE">
      <w:pPr>
        <w:numPr>
          <w:ilvl w:val="0"/>
          <w:numId w:val="3"/>
        </w:numPr>
        <w:ind w:right="0" w:hanging="504"/>
      </w:pPr>
      <w:r>
        <w:t xml:space="preserve">Advanced Airlift Mobility Intelligence Course, Rosecrans Air National Guard Base, MO </w:t>
      </w:r>
    </w:p>
    <w:p w:rsidR="003158B8" w:rsidRDefault="00EA4EFE">
      <w:pPr>
        <w:numPr>
          <w:ilvl w:val="0"/>
          <w:numId w:val="3"/>
        </w:numPr>
        <w:ind w:right="0" w:hanging="504"/>
      </w:pPr>
      <w:r>
        <w:t xml:space="preserve">Associate of Applied Science in Communications Applications Technology, CCAF, Maxwell AFB, AL </w:t>
      </w:r>
    </w:p>
    <w:p w:rsidR="003158B8" w:rsidRDefault="00EA4EFE">
      <w:pPr>
        <w:numPr>
          <w:ilvl w:val="0"/>
          <w:numId w:val="4"/>
        </w:numPr>
        <w:ind w:right="0" w:hanging="504"/>
      </w:pPr>
      <w:r>
        <w:t>Basic Comb</w:t>
      </w:r>
      <w:r>
        <w:t xml:space="preserve">at Convoy Course, Medium, Camp Anderson-Peters, TX </w:t>
      </w:r>
    </w:p>
    <w:p w:rsidR="003158B8" w:rsidRDefault="00EA4EFE">
      <w:pPr>
        <w:numPr>
          <w:ilvl w:val="0"/>
          <w:numId w:val="4"/>
        </w:numPr>
        <w:ind w:right="0" w:hanging="504"/>
      </w:pPr>
      <w:r>
        <w:t xml:space="preserve">Master of Arts in International Relations &amp; Conflict Resolution, American Military University, Charles Town, WV </w:t>
      </w:r>
    </w:p>
    <w:p w:rsidR="003158B8" w:rsidRDefault="00EA4EFE">
      <w:pPr>
        <w:ind w:left="-5" w:right="0"/>
      </w:pPr>
      <w:proofErr w:type="gramStart"/>
      <w:r>
        <w:t>2014  Air</w:t>
      </w:r>
      <w:proofErr w:type="gramEnd"/>
      <w:r>
        <w:t xml:space="preserve"> Operations Center Intelligence, Surveillance, and Reconnaissance Qualification Co</w:t>
      </w:r>
      <w:r>
        <w:t xml:space="preserve">urse, </w:t>
      </w:r>
      <w:proofErr w:type="spellStart"/>
      <w:r>
        <w:t>Hurlburt</w:t>
      </w:r>
      <w:proofErr w:type="spellEnd"/>
      <w:r>
        <w:t xml:space="preserve"> Field, FL </w:t>
      </w:r>
    </w:p>
    <w:p w:rsidR="003158B8" w:rsidRDefault="00EA4EFE">
      <w:pPr>
        <w:ind w:left="-5" w:right="0"/>
      </w:pPr>
      <w:proofErr w:type="gramStart"/>
      <w:r>
        <w:t>2016  Senior</w:t>
      </w:r>
      <w:proofErr w:type="gramEnd"/>
      <w:r>
        <w:t xml:space="preserve"> Enlisted Intelligence Master Skills Course, </w:t>
      </w:r>
      <w:proofErr w:type="spellStart"/>
      <w:r>
        <w:t>Goodfellow</w:t>
      </w:r>
      <w:proofErr w:type="spellEnd"/>
      <w:r>
        <w:t xml:space="preserve"> AFB, TX </w:t>
      </w:r>
    </w:p>
    <w:p w:rsidR="003158B8" w:rsidRDefault="00EA4EFE">
      <w:pPr>
        <w:ind w:left="-5" w:right="0"/>
      </w:pPr>
      <w:proofErr w:type="gramStart"/>
      <w:r>
        <w:t>2016  AF</w:t>
      </w:r>
      <w:proofErr w:type="gramEnd"/>
      <w:r>
        <w:t xml:space="preserve"> Senior Noncommissioned Officer Academy (AFSNCOA), Maxwell AFB, AL </w:t>
      </w:r>
    </w:p>
    <w:p w:rsidR="003158B8" w:rsidRDefault="00EA4EFE">
      <w:pPr>
        <w:ind w:left="-5" w:right="0"/>
      </w:pPr>
      <w:proofErr w:type="gramStart"/>
      <w:r>
        <w:t>2016  AFSOC</w:t>
      </w:r>
      <w:proofErr w:type="gramEnd"/>
      <w:r>
        <w:t xml:space="preserve"> Air Commando Development Course, </w:t>
      </w:r>
      <w:proofErr w:type="spellStart"/>
      <w:r>
        <w:t>Hurlburt</w:t>
      </w:r>
      <w:proofErr w:type="spellEnd"/>
      <w:r>
        <w:t xml:space="preserve"> Field, FL </w:t>
      </w:r>
    </w:p>
    <w:p w:rsidR="003158B8" w:rsidRDefault="00EA4EFE">
      <w:pPr>
        <w:ind w:left="-5" w:right="0"/>
      </w:pPr>
      <w:proofErr w:type="gramStart"/>
      <w:r>
        <w:t>2018  Senior</w:t>
      </w:r>
      <w:proofErr w:type="gramEnd"/>
      <w:r>
        <w:t xml:space="preserve"> Enlisted Joint Professional Military Education II, Fort McNair, Washington, DC, by correspondence  </w:t>
      </w:r>
    </w:p>
    <w:p w:rsidR="003158B8" w:rsidRDefault="00EA4EFE">
      <w:pPr>
        <w:numPr>
          <w:ilvl w:val="0"/>
          <w:numId w:val="5"/>
        </w:numPr>
        <w:ind w:right="0" w:hanging="504"/>
      </w:pPr>
      <w:r>
        <w:t xml:space="preserve">Joint Special Operations Forces Senior Enlisted Academy, MacDill AFB, FL </w:t>
      </w:r>
    </w:p>
    <w:p w:rsidR="003158B8" w:rsidRDefault="00EA4EFE">
      <w:pPr>
        <w:numPr>
          <w:ilvl w:val="0"/>
          <w:numId w:val="5"/>
        </w:numPr>
        <w:ind w:right="0" w:hanging="504"/>
      </w:pPr>
      <w:r>
        <w:t xml:space="preserve">United States Army Sergeants Major Academy, Fort Bliss, TX, by correspondence </w:t>
      </w:r>
    </w:p>
    <w:p w:rsidR="003158B8" w:rsidRDefault="00EA4EFE">
      <w:pPr>
        <w:numPr>
          <w:ilvl w:val="0"/>
          <w:numId w:val="5"/>
        </w:numPr>
        <w:ind w:right="0" w:hanging="504"/>
      </w:pPr>
      <w:r>
        <w:t>Ce</w:t>
      </w:r>
      <w:r>
        <w:t xml:space="preserve">rtificate in Legislative Studies, The Government Affairs Institute at Georgetown University, Washington, DC </w:t>
      </w:r>
    </w:p>
    <w:p w:rsidR="003158B8" w:rsidRDefault="00EA4EFE">
      <w:pPr>
        <w:numPr>
          <w:ilvl w:val="0"/>
          <w:numId w:val="5"/>
        </w:numPr>
        <w:ind w:right="0" w:hanging="504"/>
      </w:pPr>
      <w:r>
        <w:lastRenderedPageBreak/>
        <w:t xml:space="preserve">Chief Master Sergeant Leadership Course, Maxwell-Gunter AFB, AL </w:t>
      </w:r>
    </w:p>
    <w:p w:rsidR="003158B8" w:rsidRDefault="00EA4EFE">
      <w:pPr>
        <w:spacing w:after="0" w:line="259" w:lineRule="auto"/>
        <w:ind w:left="0" w:right="0" w:firstLine="0"/>
      </w:pPr>
      <w:r>
        <w:t xml:space="preserve"> </w:t>
      </w:r>
    </w:p>
    <w:p w:rsidR="003158B8" w:rsidRDefault="00EA4EFE">
      <w:pPr>
        <w:spacing w:after="289" w:line="259" w:lineRule="auto"/>
        <w:ind w:left="0" w:right="0" w:firstLine="0"/>
      </w:pPr>
      <w:r>
        <w:t xml:space="preserve"> </w:t>
      </w:r>
    </w:p>
    <w:p w:rsidR="003158B8" w:rsidRDefault="00EA4EFE">
      <w:pPr>
        <w:ind w:left="-5" w:right="0"/>
      </w:pPr>
      <w:proofErr w:type="gramStart"/>
      <w:r>
        <w:t>2023  Group</w:t>
      </w:r>
      <w:proofErr w:type="gramEnd"/>
      <w:r>
        <w:t xml:space="preserve"> Command Team Course &amp; Senior Enlisted Legal Orientation, Maxwell AFB, AL </w:t>
      </w:r>
    </w:p>
    <w:p w:rsidR="003158B8" w:rsidRDefault="00EA4EFE">
      <w:pPr>
        <w:spacing w:after="13" w:line="259" w:lineRule="auto"/>
        <w:ind w:left="0" w:right="0" w:firstLine="0"/>
      </w:pPr>
      <w:r>
        <w:t xml:space="preserve"> </w:t>
      </w:r>
    </w:p>
    <w:p w:rsidR="003158B8" w:rsidRDefault="00EA4EFE">
      <w:pPr>
        <w:spacing w:after="14" w:line="259" w:lineRule="auto"/>
        <w:ind w:left="-5" w:right="0"/>
      </w:pPr>
      <w:r>
        <w:t xml:space="preserve">ASSIGNMENTS  </w:t>
      </w:r>
    </w:p>
    <w:p w:rsidR="003158B8" w:rsidRDefault="00EA4EFE">
      <w:pPr>
        <w:numPr>
          <w:ilvl w:val="0"/>
          <w:numId w:val="6"/>
        </w:numPr>
        <w:ind w:right="0" w:hanging="350"/>
      </w:pPr>
      <w:r>
        <w:t xml:space="preserve">May 1998 - June 1998, Basic Trainee, Basic Military Training, </w:t>
      </w:r>
      <w:proofErr w:type="spellStart"/>
      <w:r>
        <w:t>Lackland</w:t>
      </w:r>
      <w:proofErr w:type="spellEnd"/>
      <w:r>
        <w:t xml:space="preserve"> AFB, TX  </w:t>
      </w:r>
    </w:p>
    <w:p w:rsidR="003158B8" w:rsidRDefault="00EA4EFE">
      <w:pPr>
        <w:numPr>
          <w:ilvl w:val="0"/>
          <w:numId w:val="6"/>
        </w:numPr>
        <w:ind w:right="0" w:hanging="350"/>
      </w:pPr>
      <w:r>
        <w:t>June 1998 - October 1998, Student, Defense Information School, Fort Georg</w:t>
      </w:r>
      <w:r>
        <w:t xml:space="preserve">e G. Meade, MD  </w:t>
      </w:r>
    </w:p>
    <w:p w:rsidR="003158B8" w:rsidRDefault="00EA4EFE">
      <w:pPr>
        <w:numPr>
          <w:ilvl w:val="0"/>
          <w:numId w:val="6"/>
        </w:numPr>
        <w:ind w:right="0" w:hanging="350"/>
      </w:pPr>
      <w:r>
        <w:t xml:space="preserve">October 1998 - March 2002, Visual Information Specialist, HQ AETC, Randolph AFB, TX  </w:t>
      </w:r>
    </w:p>
    <w:p w:rsidR="003158B8" w:rsidRDefault="00EA4EFE">
      <w:pPr>
        <w:numPr>
          <w:ilvl w:val="0"/>
          <w:numId w:val="6"/>
        </w:numPr>
        <w:ind w:right="0" w:hanging="350"/>
      </w:pPr>
      <w:r>
        <w:t xml:space="preserve">April 2002 - March 2006, NCOIC, Image Quality &amp; Utility, Joint Intelligence Center–Pacific, NAS Pearl Harbor, HI  </w:t>
      </w:r>
    </w:p>
    <w:p w:rsidR="003158B8" w:rsidRDefault="00EA4EFE">
      <w:pPr>
        <w:numPr>
          <w:ilvl w:val="0"/>
          <w:numId w:val="6"/>
        </w:numPr>
        <w:ind w:right="0" w:hanging="350"/>
      </w:pPr>
      <w:r>
        <w:t>April 2006 - February 2008, Graphics N</w:t>
      </w:r>
      <w:r>
        <w:t xml:space="preserve">CO, National Airborne Operations Center, Offutt AFB, NE  </w:t>
      </w:r>
    </w:p>
    <w:p w:rsidR="003158B8" w:rsidRDefault="00EA4EFE">
      <w:pPr>
        <w:numPr>
          <w:ilvl w:val="0"/>
          <w:numId w:val="6"/>
        </w:numPr>
        <w:ind w:right="0" w:hanging="350"/>
      </w:pPr>
      <w:r>
        <w:t xml:space="preserve">March 2008 - September 2008, Student, 315th Training Squadron, </w:t>
      </w:r>
      <w:proofErr w:type="spellStart"/>
      <w:r>
        <w:t>Goodfellow</w:t>
      </w:r>
      <w:proofErr w:type="spellEnd"/>
      <w:r>
        <w:t xml:space="preserve"> AFB, TX  </w:t>
      </w:r>
    </w:p>
    <w:p w:rsidR="003158B8" w:rsidRDefault="00EA4EFE">
      <w:pPr>
        <w:numPr>
          <w:ilvl w:val="0"/>
          <w:numId w:val="6"/>
        </w:numPr>
        <w:ind w:right="0" w:hanging="350"/>
      </w:pPr>
      <w:r>
        <w:t xml:space="preserve">October 2008 - December 2011, Flight Chief, Intelligence Flight, 100th Operations Group, RAF </w:t>
      </w:r>
      <w:proofErr w:type="spellStart"/>
      <w:r>
        <w:t>Mildenhall</w:t>
      </w:r>
      <w:proofErr w:type="spellEnd"/>
      <w:r>
        <w:t xml:space="preserve">, UK  </w:t>
      </w:r>
    </w:p>
    <w:p w:rsidR="003158B8" w:rsidRDefault="00EA4EFE">
      <w:pPr>
        <w:spacing w:after="16" w:line="259" w:lineRule="auto"/>
        <w:ind w:left="-5" w:right="0"/>
      </w:pPr>
      <w:r>
        <w:rPr>
          <w:sz w:val="17"/>
        </w:rPr>
        <w:t xml:space="preserve">    </w:t>
      </w:r>
      <w:r>
        <w:rPr>
          <w:sz w:val="17"/>
        </w:rPr>
        <w:t xml:space="preserve">(Deployed February 2010 - September 2010, S2, 424th Medium Truck Detachment, Joint Logistics Task Force) </w:t>
      </w:r>
      <w:r>
        <w:rPr>
          <w:sz w:val="17"/>
        </w:rPr>
        <w:t xml:space="preserve"> </w:t>
      </w:r>
    </w:p>
    <w:p w:rsidR="003158B8" w:rsidRDefault="00EA4EFE">
      <w:pPr>
        <w:numPr>
          <w:ilvl w:val="0"/>
          <w:numId w:val="6"/>
        </w:numPr>
        <w:ind w:right="0" w:hanging="350"/>
      </w:pPr>
      <w:r>
        <w:t xml:space="preserve">January 2012 - March 2013, Flight Chief, Fusion Team, 11th Intelligence Squadron (11 IS), </w:t>
      </w:r>
      <w:proofErr w:type="spellStart"/>
      <w:r>
        <w:t>Hurlburt</w:t>
      </w:r>
      <w:proofErr w:type="spellEnd"/>
      <w:r>
        <w:t xml:space="preserve"> Field, FL  </w:t>
      </w:r>
    </w:p>
    <w:p w:rsidR="003158B8" w:rsidRDefault="00EA4EFE">
      <w:pPr>
        <w:spacing w:after="16" w:line="259" w:lineRule="auto"/>
        <w:ind w:left="-5" w:right="0"/>
      </w:pPr>
      <w:r>
        <w:rPr>
          <w:sz w:val="17"/>
        </w:rPr>
        <w:t xml:space="preserve">    (September 2012 - December 2012, S</w:t>
      </w:r>
      <w:r>
        <w:rPr>
          <w:sz w:val="17"/>
        </w:rPr>
        <w:t xml:space="preserve">uperintendent, Detachment 1, 11 IS, Pope Army Airfield, NC)  </w:t>
      </w:r>
    </w:p>
    <w:p w:rsidR="003158B8" w:rsidRDefault="00EA4EFE">
      <w:pPr>
        <w:numPr>
          <w:ilvl w:val="0"/>
          <w:numId w:val="6"/>
        </w:numPr>
        <w:ind w:right="0" w:hanging="350"/>
      </w:pPr>
      <w:r>
        <w:t xml:space="preserve">March 2013 - January 2014, Intelligence Superintendent, 720th Operations Support Squadron, </w:t>
      </w:r>
      <w:proofErr w:type="spellStart"/>
      <w:r>
        <w:t>Hurlburt</w:t>
      </w:r>
      <w:proofErr w:type="spellEnd"/>
      <w:r>
        <w:t xml:space="preserve"> Field, FL  </w:t>
      </w:r>
    </w:p>
    <w:p w:rsidR="003158B8" w:rsidRDefault="00EA4EFE">
      <w:pPr>
        <w:numPr>
          <w:ilvl w:val="0"/>
          <w:numId w:val="6"/>
        </w:numPr>
        <w:ind w:right="0" w:hanging="350"/>
      </w:pPr>
      <w:r>
        <w:t xml:space="preserve">February 2014 - February 2015, Flight Chief, Analysis, Correlation, &amp; Fusion, 607 AOC, </w:t>
      </w:r>
      <w:proofErr w:type="spellStart"/>
      <w:r>
        <w:t>Osan</w:t>
      </w:r>
      <w:proofErr w:type="spellEnd"/>
      <w:r>
        <w:t xml:space="preserve"> AB, ROK  </w:t>
      </w:r>
    </w:p>
    <w:p w:rsidR="003158B8" w:rsidRDefault="00EA4EFE">
      <w:pPr>
        <w:numPr>
          <w:ilvl w:val="0"/>
          <w:numId w:val="6"/>
        </w:numPr>
        <w:ind w:right="0" w:hanging="350"/>
      </w:pPr>
      <w:r>
        <w:t xml:space="preserve">February 2015 – May 2019, Squadron Superintendent, 724th Intelligence Squadron, Pope Army Airfield, NC  </w:t>
      </w:r>
    </w:p>
    <w:p w:rsidR="003158B8" w:rsidRDefault="00EA4EFE">
      <w:pPr>
        <w:spacing w:after="16" w:line="259" w:lineRule="auto"/>
        <w:ind w:left="-5" w:right="0"/>
      </w:pPr>
      <w:r>
        <w:rPr>
          <w:sz w:val="17"/>
        </w:rPr>
        <w:t xml:space="preserve">    (Deployed June 2017 - October 2017, J2 Senior</w:t>
      </w:r>
      <w:r>
        <w:rPr>
          <w:sz w:val="17"/>
        </w:rPr>
        <w:t xml:space="preserve"> Enlisted Advisor, Combined Joint Interagency Task Force) </w:t>
      </w:r>
      <w:r>
        <w:rPr>
          <w:sz w:val="17"/>
        </w:rPr>
        <w:t xml:space="preserve"> </w:t>
      </w:r>
    </w:p>
    <w:p w:rsidR="003158B8" w:rsidRDefault="00EA4EFE">
      <w:pPr>
        <w:numPr>
          <w:ilvl w:val="0"/>
          <w:numId w:val="6"/>
        </w:numPr>
        <w:ind w:right="0" w:hanging="350"/>
      </w:pPr>
      <w:r>
        <w:t xml:space="preserve">May 2019 – December 2020, Air Force Legislative Fellow, Secretary of Air Force Legislative Liaison, the Pentagon, Washington, DC  </w:t>
      </w:r>
    </w:p>
    <w:p w:rsidR="003158B8" w:rsidRDefault="00EA4EFE">
      <w:pPr>
        <w:spacing w:after="16" w:line="259" w:lineRule="auto"/>
        <w:ind w:left="-5" w:right="0"/>
      </w:pPr>
      <w:r>
        <w:rPr>
          <w:sz w:val="17"/>
        </w:rPr>
        <w:t xml:space="preserve">    (August 2019 – December 2019, Defense Legislative Fellow, USS</w:t>
      </w:r>
      <w:r>
        <w:rPr>
          <w:sz w:val="17"/>
        </w:rPr>
        <w:t xml:space="preserve">OCOM Office of Legislative Affairs, Washington, DC) </w:t>
      </w:r>
      <w:r>
        <w:rPr>
          <w:sz w:val="17"/>
        </w:rPr>
        <w:t xml:space="preserve"> </w:t>
      </w:r>
    </w:p>
    <w:p w:rsidR="003158B8" w:rsidRDefault="00EA4EFE">
      <w:pPr>
        <w:spacing w:after="16" w:line="259" w:lineRule="auto"/>
        <w:ind w:left="-5" w:right="0"/>
      </w:pPr>
      <w:r>
        <w:rPr>
          <w:sz w:val="17"/>
        </w:rPr>
        <w:t xml:space="preserve">    (January 2020 – December 2020, Defense Legislative Fellow, Office of Senator Cramer, Capitol Hill, Washington, DC) </w:t>
      </w:r>
      <w:r>
        <w:rPr>
          <w:sz w:val="17"/>
        </w:rPr>
        <w:t xml:space="preserve"> </w:t>
      </w:r>
    </w:p>
    <w:p w:rsidR="003158B8" w:rsidRDefault="00EA4EFE">
      <w:pPr>
        <w:numPr>
          <w:ilvl w:val="0"/>
          <w:numId w:val="6"/>
        </w:numPr>
        <w:ind w:right="0" w:hanging="350"/>
      </w:pPr>
      <w:r>
        <w:t>January 2021 – January 2022, Deputy Legislative Assistant to the CJCS, Legislativ</w:t>
      </w:r>
      <w:r>
        <w:t xml:space="preserve">e Affairs, Office of the </w:t>
      </w:r>
    </w:p>
    <w:p w:rsidR="003158B8" w:rsidRDefault="00EA4EFE">
      <w:pPr>
        <w:ind w:left="-5" w:right="0"/>
      </w:pPr>
      <w:r>
        <w:t xml:space="preserve">Chairman of the Joint Chiefs of Staff, the Pentagon, Washington, DC  </w:t>
      </w:r>
    </w:p>
    <w:p w:rsidR="003158B8" w:rsidRDefault="00EA4EFE">
      <w:pPr>
        <w:numPr>
          <w:ilvl w:val="0"/>
          <w:numId w:val="6"/>
        </w:numPr>
        <w:ind w:right="0" w:hanging="350"/>
      </w:pPr>
      <w:r>
        <w:t xml:space="preserve">January 2022 – May 2023, Senior Enlisted Leader, Directorate for Intelligence, Sixteenth Air Force (Air Forces </w:t>
      </w:r>
    </w:p>
    <w:p w:rsidR="003158B8" w:rsidRDefault="00EA4EFE">
      <w:pPr>
        <w:ind w:left="-5" w:right="0"/>
      </w:pPr>
      <w:r>
        <w:t>Cyber), Joint Base San Antonio-</w:t>
      </w:r>
      <w:proofErr w:type="spellStart"/>
      <w:r>
        <w:t>Lackland</w:t>
      </w:r>
      <w:proofErr w:type="spellEnd"/>
      <w:r>
        <w:t xml:space="preserve">, TX </w:t>
      </w:r>
    </w:p>
    <w:p w:rsidR="003158B8" w:rsidRDefault="00EA4EFE">
      <w:pPr>
        <w:numPr>
          <w:ilvl w:val="0"/>
          <w:numId w:val="6"/>
        </w:numPr>
        <w:ind w:right="0" w:hanging="350"/>
      </w:pPr>
      <w:r>
        <w:t>Jun</w:t>
      </w:r>
      <w:r>
        <w:t xml:space="preserve">e 2023 – Present, Senior Enlisted Leader, 36th Operations Group, Andersen Air Force Base, Guam </w:t>
      </w:r>
    </w:p>
    <w:p w:rsidR="003158B8" w:rsidRDefault="00EA4EFE">
      <w:pPr>
        <w:spacing w:after="13" w:line="259" w:lineRule="auto"/>
        <w:ind w:left="0" w:right="0" w:firstLine="0"/>
      </w:pPr>
      <w:r>
        <w:t xml:space="preserve"> </w:t>
      </w:r>
    </w:p>
    <w:p w:rsidR="003158B8" w:rsidRDefault="00EA4EFE">
      <w:pPr>
        <w:spacing w:after="14" w:line="259" w:lineRule="auto"/>
        <w:ind w:left="-5" w:right="0"/>
      </w:pPr>
      <w:r>
        <w:t xml:space="preserve">MAJOR AWARDS AND DECORATIONS </w:t>
      </w:r>
    </w:p>
    <w:p w:rsidR="003158B8" w:rsidRDefault="00EA4EFE">
      <w:pPr>
        <w:ind w:left="-5" w:right="0"/>
      </w:pPr>
      <w:r>
        <w:t xml:space="preserve">Defense Meritorious Service Medal with two oak leaf clusters </w:t>
      </w:r>
    </w:p>
    <w:p w:rsidR="003158B8" w:rsidRDefault="00EA4EFE">
      <w:pPr>
        <w:ind w:left="-5" w:right="0"/>
      </w:pPr>
      <w:r>
        <w:t xml:space="preserve">Meritorious Service Medal with two oak leaf clusters </w:t>
      </w:r>
    </w:p>
    <w:p w:rsidR="003158B8" w:rsidRDefault="00EA4EFE">
      <w:pPr>
        <w:ind w:left="-5" w:right="0"/>
      </w:pPr>
      <w:r>
        <w:t xml:space="preserve">Aerial Achievement Medal </w:t>
      </w:r>
    </w:p>
    <w:p w:rsidR="003158B8" w:rsidRDefault="00EA4EFE">
      <w:pPr>
        <w:ind w:left="-5" w:right="0"/>
      </w:pPr>
      <w:r>
        <w:t xml:space="preserve">Joint Service Commendation Medal with oak leaf cluster </w:t>
      </w:r>
    </w:p>
    <w:p w:rsidR="003158B8" w:rsidRDefault="00EA4EFE">
      <w:pPr>
        <w:ind w:left="-5" w:right="0"/>
      </w:pPr>
      <w:r>
        <w:t xml:space="preserve">Air &amp; Space Commendation Medal with three oak leaf clusters </w:t>
      </w:r>
    </w:p>
    <w:p w:rsidR="003158B8" w:rsidRDefault="00EA4EFE">
      <w:pPr>
        <w:ind w:left="-5" w:right="0"/>
      </w:pPr>
      <w:r>
        <w:t xml:space="preserve">Army Commendation Medal </w:t>
      </w:r>
    </w:p>
    <w:p w:rsidR="003158B8" w:rsidRDefault="00EA4EFE">
      <w:pPr>
        <w:ind w:left="-5" w:right="0"/>
      </w:pPr>
      <w:r>
        <w:t xml:space="preserve">Air &amp; Space Achievement Medal </w:t>
      </w:r>
    </w:p>
    <w:p w:rsidR="003158B8" w:rsidRDefault="00EA4EFE">
      <w:pPr>
        <w:ind w:left="-5" w:right="0"/>
      </w:pPr>
      <w:r>
        <w:t xml:space="preserve">Army Achievement Medal </w:t>
      </w:r>
    </w:p>
    <w:p w:rsidR="003158B8" w:rsidRDefault="00EA4EFE">
      <w:pPr>
        <w:spacing w:after="13" w:line="259" w:lineRule="auto"/>
        <w:ind w:left="0" w:right="0" w:firstLine="0"/>
      </w:pPr>
      <w:r>
        <w:t xml:space="preserve"> </w:t>
      </w:r>
    </w:p>
    <w:p w:rsidR="003158B8" w:rsidRDefault="00EA4EFE">
      <w:pPr>
        <w:spacing w:after="14" w:line="259" w:lineRule="auto"/>
        <w:ind w:left="-5" w:right="0"/>
      </w:pPr>
      <w:r>
        <w:t xml:space="preserve">OTHER ACHIEVEMENTS </w:t>
      </w:r>
    </w:p>
    <w:p w:rsidR="003158B8" w:rsidRDefault="00EA4EFE">
      <w:pPr>
        <w:ind w:left="-5" w:right="0"/>
      </w:pPr>
      <w:r>
        <w:t xml:space="preserve">2000 Senior Airman Below-the-Zone, Randolph AFB, TX  </w:t>
      </w:r>
    </w:p>
    <w:p w:rsidR="003158B8" w:rsidRDefault="00EA4EFE">
      <w:pPr>
        <w:ind w:left="-5" w:right="0"/>
      </w:pPr>
      <w:proofErr w:type="gramStart"/>
      <w:r>
        <w:t>2002  Distinguished</w:t>
      </w:r>
      <w:proofErr w:type="gramEnd"/>
      <w:r>
        <w:t xml:space="preserve"> Graduate, Airman Leadership School, Hickam AFB, HI  </w:t>
      </w:r>
    </w:p>
    <w:p w:rsidR="003158B8" w:rsidRDefault="00EA4EFE">
      <w:pPr>
        <w:ind w:left="-5" w:right="0"/>
      </w:pPr>
      <w:r>
        <w:t xml:space="preserve">2008 Distinguished Graduate, Operations Intelligence Apprentice Course, </w:t>
      </w:r>
      <w:proofErr w:type="spellStart"/>
      <w:r>
        <w:t>Goodfellow</w:t>
      </w:r>
      <w:proofErr w:type="spellEnd"/>
      <w:r>
        <w:t xml:space="preserve"> AFB, TX  </w:t>
      </w:r>
    </w:p>
    <w:p w:rsidR="003158B8" w:rsidRDefault="00EA4EFE">
      <w:pPr>
        <w:ind w:left="-5" w:right="0"/>
      </w:pPr>
      <w:r>
        <w:t>2011 USAFE Intelligence, Surveillanc</w:t>
      </w:r>
      <w:r>
        <w:t xml:space="preserve">e, &amp; Reconnaissance (ISR) Noncommissioned Officer of the Year  </w:t>
      </w:r>
    </w:p>
    <w:p w:rsidR="003158B8" w:rsidRDefault="00EA4EFE">
      <w:pPr>
        <w:ind w:left="-5" w:right="0"/>
      </w:pPr>
      <w:r>
        <w:t xml:space="preserve">2014 Seventh Air Force ISR Senior Noncommissioned Officer of the Year  </w:t>
      </w:r>
    </w:p>
    <w:p w:rsidR="003158B8" w:rsidRDefault="00EA4EFE">
      <w:pPr>
        <w:numPr>
          <w:ilvl w:val="0"/>
          <w:numId w:val="7"/>
        </w:numPr>
        <w:ind w:right="0" w:hanging="539"/>
      </w:pPr>
      <w:r>
        <w:t xml:space="preserve">607th Air Operations Center Senior Noncommissioned Officer of the Year  </w:t>
      </w:r>
    </w:p>
    <w:p w:rsidR="003158B8" w:rsidRDefault="00EA4EFE">
      <w:pPr>
        <w:numPr>
          <w:ilvl w:val="0"/>
          <w:numId w:val="7"/>
        </w:numPr>
        <w:ind w:right="0" w:hanging="539"/>
      </w:pPr>
      <w:r>
        <w:t>724th Special Tactics Group Senior Noncommissio</w:t>
      </w:r>
      <w:r>
        <w:t xml:space="preserve">ned Officer of the Year </w:t>
      </w:r>
    </w:p>
    <w:p w:rsidR="003158B8" w:rsidRDefault="00EA4EFE">
      <w:pPr>
        <w:numPr>
          <w:ilvl w:val="0"/>
          <w:numId w:val="8"/>
        </w:numPr>
        <w:ind w:right="0" w:hanging="539"/>
      </w:pPr>
      <w:r>
        <w:t xml:space="preserve">&amp; 2017 AFSOC ISR Squadron of the Year  </w:t>
      </w:r>
    </w:p>
    <w:p w:rsidR="003158B8" w:rsidRDefault="00EA4EFE">
      <w:pPr>
        <w:numPr>
          <w:ilvl w:val="0"/>
          <w:numId w:val="8"/>
        </w:numPr>
        <w:ind w:right="0" w:hanging="539"/>
      </w:pPr>
      <w:r>
        <w:t xml:space="preserve">AFSNCOA Chief Master Sergeant Richard L. </w:t>
      </w:r>
      <w:proofErr w:type="spellStart"/>
      <w:r>
        <w:t>Etchberger</w:t>
      </w:r>
      <w:proofErr w:type="spellEnd"/>
      <w:r>
        <w:t xml:space="preserve"> Team Award  </w:t>
      </w:r>
    </w:p>
    <w:p w:rsidR="003158B8" w:rsidRDefault="00EA4EFE">
      <w:pPr>
        <w:numPr>
          <w:ilvl w:val="0"/>
          <w:numId w:val="8"/>
        </w:numPr>
        <w:ind w:right="0" w:hanging="539"/>
      </w:pPr>
      <w:r>
        <w:t xml:space="preserve">AFSOC ISR Senior Noncommissioned Officer of the Year  </w:t>
      </w:r>
    </w:p>
    <w:p w:rsidR="003158B8" w:rsidRDefault="00EA4EFE">
      <w:pPr>
        <w:numPr>
          <w:ilvl w:val="0"/>
          <w:numId w:val="8"/>
        </w:numPr>
        <w:ind w:right="0" w:hanging="539"/>
      </w:pPr>
      <w:r>
        <w:t>Distinguished Honor Graduate, Joint Special Operations Forces Senior En</w:t>
      </w:r>
      <w:r>
        <w:t xml:space="preserve">listed Academy, MacDill AFB, FL  </w:t>
      </w:r>
    </w:p>
    <w:p w:rsidR="003158B8" w:rsidRDefault="00EA4EFE">
      <w:pPr>
        <w:spacing w:after="13" w:line="259" w:lineRule="auto"/>
        <w:ind w:left="0" w:right="0" w:firstLine="0"/>
      </w:pPr>
      <w:r>
        <w:t xml:space="preserve"> </w:t>
      </w:r>
    </w:p>
    <w:p w:rsidR="003158B8" w:rsidRDefault="00EA4EFE">
      <w:pPr>
        <w:spacing w:after="14" w:line="259" w:lineRule="auto"/>
        <w:ind w:left="-5" w:right="0"/>
      </w:pPr>
      <w:r>
        <w:t xml:space="preserve">EFFECTIVE DATE OF PROMOTION  </w:t>
      </w:r>
    </w:p>
    <w:p w:rsidR="003158B8" w:rsidRDefault="00EA4EFE">
      <w:pPr>
        <w:ind w:left="-5" w:right="0"/>
      </w:pPr>
      <w:r>
        <w:t xml:space="preserve">Chief Master </w:t>
      </w:r>
      <w:proofErr w:type="gramStart"/>
      <w:r>
        <w:t>Sergeant  1</w:t>
      </w:r>
      <w:proofErr w:type="gramEnd"/>
      <w:r>
        <w:t xml:space="preserve"> September 2020  </w:t>
      </w:r>
    </w:p>
    <w:p w:rsidR="003158B8" w:rsidRDefault="00EA4EFE">
      <w:pPr>
        <w:spacing w:after="29" w:line="259" w:lineRule="auto"/>
        <w:ind w:left="0" w:right="0" w:firstLine="0"/>
      </w:pPr>
      <w:r>
        <w:t xml:space="preserve"> </w:t>
      </w:r>
    </w:p>
    <w:p w:rsidR="003158B8" w:rsidRDefault="00EA4EFE">
      <w:pPr>
        <w:tabs>
          <w:tab w:val="center" w:pos="9357"/>
        </w:tabs>
        <w:ind w:left="-15" w:right="0" w:firstLine="0"/>
      </w:pPr>
      <w:r>
        <w:t xml:space="preserve">(Current as of June 2023) </w:t>
      </w:r>
      <w:r>
        <w:tab/>
        <w:t xml:space="preserve"> </w:t>
      </w:r>
    </w:p>
    <w:sectPr w:rsidR="003158B8">
      <w:pgSz w:w="12240" w:h="15840"/>
      <w:pgMar w:top="715" w:right="1445" w:bottom="147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44D0"/>
    <w:multiLevelType w:val="hybridMultilevel"/>
    <w:tmpl w:val="69484BC2"/>
    <w:lvl w:ilvl="0" w:tplc="A160723A">
      <w:start w:val="2009"/>
      <w:numFmt w:val="decimal"/>
      <w:lvlText w:val="%1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FA7F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7E3D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ACC1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3A7B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0809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68E1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C83D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E268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9141A"/>
    <w:multiLevelType w:val="hybridMultilevel"/>
    <w:tmpl w:val="C75CBB62"/>
    <w:lvl w:ilvl="0" w:tplc="4432B516">
      <w:start w:val="2002"/>
      <w:numFmt w:val="decimal"/>
      <w:lvlText w:val="%1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668B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A634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B490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3E27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F6C7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A69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C66A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CA45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256CC6"/>
    <w:multiLevelType w:val="hybridMultilevel"/>
    <w:tmpl w:val="547A3A0C"/>
    <w:lvl w:ilvl="0" w:tplc="432C498E">
      <w:start w:val="2018"/>
      <w:numFmt w:val="decimal"/>
      <w:lvlText w:val="%1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BC6E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1725E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402B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D0C9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9AEB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FEEF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8C9C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664F0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5876FD"/>
    <w:multiLevelType w:val="hybridMultilevel"/>
    <w:tmpl w:val="1CDA4396"/>
    <w:lvl w:ilvl="0" w:tplc="23C49BE6">
      <w:start w:val="2010"/>
      <w:numFmt w:val="decimal"/>
      <w:lvlText w:val="%1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5AC8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5AFE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F0D8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DD85C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9AAE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D66E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D69B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88B7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4544ED"/>
    <w:multiLevelType w:val="hybridMultilevel"/>
    <w:tmpl w:val="1088AB98"/>
    <w:lvl w:ilvl="0" w:tplc="5F34D53C">
      <w:start w:val="2008"/>
      <w:numFmt w:val="decimal"/>
      <w:lvlText w:val="%1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E3648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E44C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3CB5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CEE2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7464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0280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EC11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9245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021CFF"/>
    <w:multiLevelType w:val="hybridMultilevel"/>
    <w:tmpl w:val="3D7AFCC6"/>
    <w:lvl w:ilvl="0" w:tplc="D17AF1D0">
      <w:start w:val="2015"/>
      <w:numFmt w:val="decimal"/>
      <w:lvlText w:val="%1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B874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768A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0675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FAC2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5063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3471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DAF8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62E7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0C72F7"/>
    <w:multiLevelType w:val="hybridMultilevel"/>
    <w:tmpl w:val="99B433EC"/>
    <w:lvl w:ilvl="0" w:tplc="30D6F120">
      <w:start w:val="2014"/>
      <w:numFmt w:val="decimal"/>
      <w:lvlText w:val="%1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008A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662D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FE61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F4C5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B215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B493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5807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147E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683E0E"/>
    <w:multiLevelType w:val="hybridMultilevel"/>
    <w:tmpl w:val="D9542930"/>
    <w:lvl w:ilvl="0" w:tplc="8AF6665E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C2BF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2AE3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BC0E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2621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FC430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EAB1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3AE3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B46E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B8"/>
    <w:rsid w:val="003158B8"/>
    <w:rsid w:val="00EA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3FC03B-15C7-4C39-8AC0-EBD7F232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68" w:lineRule="auto"/>
      <w:ind w:left="10" w:right="4789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5663</Characters>
  <Application>Microsoft Office Word</Application>
  <DocSecurity>0</DocSecurity>
  <Lines>47</Lines>
  <Paragraphs>13</Paragraphs>
  <ScaleCrop>false</ScaleCrop>
  <Company>U.S. Air Force</Company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USAF Official Bio_Schmidt_Jun 2023</dc:title>
  <dc:subject/>
  <dc:creator>Miss Ri</dc:creator>
  <cp:keywords/>
  <cp:lastModifiedBy>FRONK, KAITLYN M A1C USAF PACAF 36 WG/PA</cp:lastModifiedBy>
  <cp:revision>2</cp:revision>
  <dcterms:created xsi:type="dcterms:W3CDTF">2023-06-22T00:36:00Z</dcterms:created>
  <dcterms:modified xsi:type="dcterms:W3CDTF">2023-06-22T00:36:00Z</dcterms:modified>
</cp:coreProperties>
</file>